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B13F7" w:rsidRPr="00111008" w:rsidTr="00111008">
        <w:trPr>
          <w:trHeight w:hRule="exact" w:val="1666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B13F7" w:rsidTr="0011100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3F7" w:rsidRPr="00111008" w:rsidTr="0011100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13F7" w:rsidRPr="00111008" w:rsidTr="00111008">
        <w:trPr>
          <w:trHeight w:hRule="exact" w:val="211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111008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3F7" w:rsidRPr="00111008" w:rsidTr="00111008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13F7" w:rsidRPr="00111008" w:rsidTr="00111008">
        <w:trPr>
          <w:trHeight w:hRule="exact" w:val="555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B13F7" w:rsidRPr="009166F8" w:rsidRDefault="0011100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3F7" w:rsidTr="00111008">
        <w:trPr>
          <w:trHeight w:hRule="exact" w:val="277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13F7" w:rsidTr="00111008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11100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3F7" w:rsidRPr="00111008" w:rsidTr="00111008">
        <w:trPr>
          <w:trHeight w:hRule="exact" w:val="113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психология взрослых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11100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3F7" w:rsidRPr="00111008" w:rsidTr="00111008">
        <w:trPr>
          <w:trHeight w:hRule="exact" w:val="1389"/>
        </w:trPr>
        <w:tc>
          <w:tcPr>
            <w:tcW w:w="425" w:type="dxa"/>
          </w:tcPr>
          <w:p w:rsidR="000B13F7" w:rsidRDefault="000B13F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3F7" w:rsidRPr="00111008" w:rsidTr="0011100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13F7" w:rsidRPr="00111008" w:rsidTr="00111008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11100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111008">
        <w:trPr>
          <w:trHeight w:hRule="exact" w:val="15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11100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13F7" w:rsidRPr="00111008" w:rsidTr="0011100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B13F7" w:rsidTr="0011100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B13F7" w:rsidTr="00111008">
        <w:trPr>
          <w:trHeight w:hRule="exact" w:val="2670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11100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3F7" w:rsidTr="0011100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F84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166F8"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к.биол.н,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13F7" w:rsidRPr="001110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3F7">
        <w:trPr>
          <w:trHeight w:hRule="exact" w:val="555"/>
        </w:trPr>
        <w:tc>
          <w:tcPr>
            <w:tcW w:w="9640" w:type="dxa"/>
          </w:tcPr>
          <w:p w:rsidR="000B13F7" w:rsidRDefault="000B13F7"/>
        </w:tc>
      </w:tr>
      <w:tr w:rsidR="000B13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111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3F7" w:rsidRPr="001110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психология взрослых» в течение 2021/2022 учебного года: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1110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«Возрастная психология взрослых».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3F7" w:rsidRPr="0011100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психология взрослых»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3F7" w:rsidRPr="00111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1110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0B13F7" w:rsidRPr="00111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B13F7" w:rsidRPr="00111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0B13F7" w:rsidRPr="001110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0B13F7" w:rsidRPr="00111008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111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111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0B13F7" w:rsidRPr="001110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0B13F7" w:rsidRPr="00111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0B13F7" w:rsidRPr="00111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0B13F7" w:rsidRPr="00111008">
        <w:trPr>
          <w:trHeight w:hRule="exact" w:val="416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111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13F7" w:rsidRPr="0011100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«Возрастная психология взрослых»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B13F7" w:rsidRPr="001110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13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0B13F7"/>
        </w:tc>
      </w:tr>
      <w:tr w:rsidR="000B13F7" w:rsidRPr="001110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ПК-4</w:t>
            </w:r>
          </w:p>
        </w:tc>
      </w:tr>
      <w:tr w:rsidR="000B13F7" w:rsidRPr="001110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3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B13F7">
        <w:trPr>
          <w:trHeight w:hRule="exact" w:val="277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3F7" w:rsidRPr="00F842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возрастную психологию взрослых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прикладной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13F7" w:rsidRPr="00F842FC">
        <w:trPr>
          <w:trHeight w:hRule="exact" w:val="5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3F7" w:rsidRPr="00F842FC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842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3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3F7" w:rsidRPr="00F842F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</w:tr>
      <w:tr w:rsidR="000B13F7" w:rsidRPr="00F842FC">
        <w:trPr>
          <w:trHeight w:hRule="exact" w:val="1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взрослых (акмеологии) как науки о наивысших достижениях в области профессионального мастерства. Этапы развития. Предмет и задачи акмеологии. Акмеология в системе наук о профессиональной деятельности. Связь психологии с другими научными направлениями: с общей психологией, с науками об образовательном процессе, науками о человеке, возрастной психологией, разрабатывающей теории взрослости и зрелости.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познания (Б.Г. Ананьев). Понимание акмеологии в системе наук о человеке «психология-педагогика-акмеология-геронтология».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теория взрослости и зрелости-акмеология.</w:t>
            </w: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</w:tr>
      <w:tr w:rsidR="000B13F7" w:rsidRPr="00F842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возраста в психологии. Понимание возраста в культурно-историческом и деятельностном подходе.Периодизации психического развития.Переодизации психичекого разветия в период взрослости.                                    Концепция жизненного цикла человека по Ш. Бюлер. Проблемы жизненного пути в отечественной психологии по С.Л.Рубинштейну и Б.Г. Ананьеву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 Жизненные сценарии по Э. Берну.Навязанная судьба по Л. Зонди.Самоактуализация (А. Маслоу) и жизненный путь личности. Эпигенетическая концепция развития личности Э. Эриксона. Проблема бытия в концепции Х.Томе.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взрослого человека.</w:t>
            </w:r>
          </w:p>
        </w:tc>
      </w:tr>
      <w:tr w:rsidR="000B13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развития в психологии и акмеологии. Виды и формы развития. Психическое, интеллектуальное, духовное развитие, личностное развитие. Прогресс и регресс в развитии. Факторы и механизмы развития.Психические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ненормативные кризисы развития взрослости.</w:t>
            </w:r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</w:tr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"акмэ" как многомереное явления, как вершина личностного и профессионального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и мешающие достижению акмэ. Феномен "псевдоакмэ".</w:t>
            </w:r>
          </w:p>
        </w:tc>
      </w:tr>
      <w:tr w:rsidR="000B13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человека.</w:t>
            </w:r>
          </w:p>
        </w:tc>
      </w:tr>
      <w:tr w:rsidR="000B13F7" w:rsidRPr="00F842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1.Акмеологические технологии в системе науки и практики.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технологии,направленные на изменение психических явлений. Гуманитарные технологии, их особенности.Акмеологические технологии их основные задачи,структураакмеологических технологий.       Акмеологические методы измерения и оценки личностного и профессионального развития. человека. Акмеологические методы измерения и оценки личностного и профессионального развития человека.</w:t>
            </w: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</w:tr>
      <w:tr w:rsidR="000B13F7" w:rsidRPr="00F842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прикладной акмеологии. Критерия выделения прикладных областей акмеологиии. Педагогическая акмеология. Управленческая акмеология. Политическая акмеология. Военная акмеология. Медицинская акмеология.</w:t>
            </w:r>
          </w:p>
        </w:tc>
      </w:tr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13F7" w:rsidRPr="00F842F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</w:tr>
      <w:tr w:rsidR="000B13F7" w:rsidRPr="00F842F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1.Концепция жизненного цикла человека по Ш. Бюлер.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жизненного пути в отечественной психологии по С.Л.Рубинштейну и Б.Г.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Ананьеву.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Жизненные сценарии по Э. Берну.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Навязанная судьба по Л. Зонди.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Самоактуализация (А. Маслоу) и жизненный путь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Эпигенетическая концепция развития личности Э. Эриксона.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бытия в концепции Х.Томе.</w:t>
            </w:r>
          </w:p>
        </w:tc>
      </w:tr>
      <w:tr w:rsidR="000B13F7" w:rsidRPr="00F842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</w:tr>
      <w:tr w:rsidR="000B13F7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и ненормативные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кризисы развития взрослости. 3. Акмеологический подход к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Макро- и микрофакторы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Саморазвитие и самосовершенствование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"Личностная зрелость": структура и сущность. Пути достижения уровня личностной зрелости.</w:t>
            </w:r>
          </w:p>
        </w:tc>
      </w:tr>
      <w:tr w:rsidR="000B13F7" w:rsidRPr="00F842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</w:tr>
      <w:tr w:rsidR="000B13F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самопознание личности, общая характеристика. Проблема самопознания в современной отечественной и зарубежной психологии.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Саморазвитие личности. Взаимосвязь саморазвития и самопознания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зрелой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основные характеристики профессионально-личностного развития.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Методы и приѐмы профессионально-личностного развития и саморазвития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Самообразование личности, непрерывное самообразование. 7. Индивидуальная акмеограмма.</w:t>
            </w:r>
          </w:p>
        </w:tc>
      </w:tr>
      <w:tr w:rsidR="000B13F7" w:rsidRPr="00F842F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</w:tr>
      <w:tr w:rsidR="000B13F7" w:rsidRPr="00F842F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  <w:tr w:rsidR="000B13F7" w:rsidRPr="00F842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</w:tr>
      <w:tr w:rsidR="000B13F7" w:rsidRPr="00F842F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13F7" w:rsidRPr="00F842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3F7" w:rsidRPr="00F842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психология взрослых» / Князева Наталья Николаевна. – Омск: Изд-во Омской гуманитарной академии, 0.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13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3F7" w:rsidRPr="00F842F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личностно-профессионального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4" w:history="1">
              <w:r w:rsidR="00614401">
                <w:rPr>
                  <w:rStyle w:val="a3"/>
                  <w:lang w:val="ru-RU"/>
                </w:rPr>
                <w:t>http://www.iprbookshop.ru/72648.html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5" w:history="1">
              <w:r w:rsidR="00614401">
                <w:rPr>
                  <w:rStyle w:val="a3"/>
                  <w:lang w:val="ru-RU"/>
                </w:rPr>
                <w:t>https://urait.ru/bcode/439042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978-5-534-06717-0.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6" w:history="1">
              <w:r w:rsidR="00614401">
                <w:rPr>
                  <w:rStyle w:val="a3"/>
                  <w:lang w:val="ru-RU"/>
                </w:rPr>
                <w:t>https://urait.ru/bcode/455374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>
        <w:trPr>
          <w:trHeight w:hRule="exact" w:val="304"/>
        </w:trPr>
        <w:tc>
          <w:tcPr>
            <w:tcW w:w="28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13F7" w:rsidRPr="00F842F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7" w:history="1">
              <w:r w:rsidR="00614401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8" w:history="1">
              <w:r w:rsidR="00614401">
                <w:rPr>
                  <w:rStyle w:val="a3"/>
                  <w:lang w:val="ru-RU"/>
                </w:rPr>
                <w:t>https://urait.ru/bcode/438353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9" w:history="1">
              <w:r w:rsidR="00614401">
                <w:rPr>
                  <w:rStyle w:val="a3"/>
                  <w:lang w:val="ru-RU"/>
                </w:rPr>
                <w:t>https://urait.ru/bcode/444864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0" w:history="1">
              <w:r w:rsidR="00614401">
                <w:rPr>
                  <w:rStyle w:val="a3"/>
                  <w:lang w:val="ru-RU"/>
                </w:rPr>
                <w:t>https://www.biblio-online.ru/bcode/399075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1" w:history="1">
              <w:r w:rsidR="00614401">
                <w:rPr>
                  <w:rStyle w:val="a3"/>
                  <w:lang w:val="ru-RU"/>
                </w:rPr>
                <w:t>https://urait.ru/bcode/449994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2" w:history="1">
              <w:r w:rsidR="00614401">
                <w:rPr>
                  <w:rStyle w:val="a3"/>
                  <w:lang w:val="ru-RU"/>
                </w:rPr>
                <w:t>http://www.iprbookshop.ru/94514.html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13F7" w:rsidRPr="00F842FC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003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13F7" w:rsidRPr="00F842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13F7" w:rsidRPr="00F842FC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13F7" w:rsidRPr="00F842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3F7" w:rsidRPr="00F842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6144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003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003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13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13F7" w:rsidRPr="00F842FC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13F7" w:rsidRPr="00F842F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035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B13F7" w:rsidRPr="00F842F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00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B13F7" w:rsidRPr="00F842F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00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B13F7" w:rsidRPr="009166F8" w:rsidRDefault="000B13F7">
      <w:pPr>
        <w:rPr>
          <w:lang w:val="ru-RU"/>
        </w:rPr>
      </w:pPr>
    </w:p>
    <w:sectPr w:rsidR="000B13F7" w:rsidRPr="009166F8" w:rsidSect="000B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575"/>
    <w:rsid w:val="0002418B"/>
    <w:rsid w:val="000B13F7"/>
    <w:rsid w:val="00111008"/>
    <w:rsid w:val="001F0BC7"/>
    <w:rsid w:val="005B2C78"/>
    <w:rsid w:val="00614401"/>
    <w:rsid w:val="009166F8"/>
    <w:rsid w:val="00926BBC"/>
    <w:rsid w:val="00A45824"/>
    <w:rsid w:val="00D31453"/>
    <w:rsid w:val="00E209E2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97E67-6DDC-49FC-AED1-DCADB7D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5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://www.iprbookshop.ru/9451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74" TargetMode="External"/><Relationship Id="rId11" Type="http://schemas.openxmlformats.org/officeDocument/2006/relationships/hyperlink" Target="https://urait.ru/bcode/4499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904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39907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648.html" TargetMode="External"/><Relationship Id="rId9" Type="http://schemas.openxmlformats.org/officeDocument/2006/relationships/hyperlink" Target="https://urait.ru/bcode/44486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383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6692</Words>
  <Characters>38148</Characters>
  <Application>Microsoft Office Word</Application>
  <DocSecurity>0</DocSecurity>
  <Lines>317</Lines>
  <Paragraphs>89</Paragraphs>
  <ScaleCrop>false</ScaleCrop>
  <Company/>
  <LinksUpToDate>false</LinksUpToDate>
  <CharactersWithSpaces>44751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(ПО)(21)_plx_Возрастная психология взрослых</dc:title>
  <dc:creator>FastReport.NET</dc:creator>
  <cp:lastModifiedBy>Mark Bernstorf</cp:lastModifiedBy>
  <cp:revision>7</cp:revision>
  <dcterms:created xsi:type="dcterms:W3CDTF">2022-02-21T18:41:00Z</dcterms:created>
  <dcterms:modified xsi:type="dcterms:W3CDTF">2022-11-13T15:02:00Z</dcterms:modified>
</cp:coreProperties>
</file>